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1" w:rsidRDefault="003A11AE" w:rsidP="00667552">
      <w:pPr>
        <w:rPr>
          <w:lang w:val="en-US"/>
        </w:rPr>
      </w:pPr>
      <w:bookmarkStart w:id="0" w:name="_GoBack"/>
      <w:bookmarkEnd w:id="0"/>
      <w:r>
        <w:rPr>
          <w:lang w:val="en-US"/>
        </w:rPr>
        <w:t>Antet organizatie</w:t>
      </w:r>
    </w:p>
    <w:p w:rsidR="003A11AE" w:rsidRDefault="003A11AE" w:rsidP="00667552">
      <w:pPr>
        <w:rPr>
          <w:lang w:val="en-US"/>
        </w:rPr>
      </w:pPr>
      <w:r>
        <w:rPr>
          <w:lang w:val="en-US"/>
        </w:rPr>
        <w:t>In att pre</w:t>
      </w:r>
      <w:r w:rsidR="00742FFF">
        <w:t>ș</w:t>
      </w:r>
      <w:r w:rsidR="00742FFF">
        <w:rPr>
          <w:lang w:val="en-US"/>
        </w:rPr>
        <w:t>edintilor și</w:t>
      </w:r>
      <w:r>
        <w:rPr>
          <w:lang w:val="en-US"/>
        </w:rPr>
        <w:t xml:space="preserve"> membrilor comisiilor parlamentare de specialitate </w:t>
      </w:r>
    </w:p>
    <w:p w:rsidR="00ED3C39" w:rsidRPr="00ED3C39" w:rsidRDefault="00ED3C39" w:rsidP="00667552">
      <w:pPr>
        <w:pStyle w:val="NoSpacing"/>
        <w:spacing w:line="276" w:lineRule="auto"/>
        <w:jc w:val="center"/>
        <w:rPr>
          <w:b/>
          <w:sz w:val="24"/>
          <w:lang w:val="en-US"/>
        </w:rPr>
      </w:pPr>
      <w:r w:rsidRPr="00ED3C39">
        <w:rPr>
          <w:b/>
          <w:sz w:val="24"/>
          <w:lang w:val="en-US"/>
        </w:rPr>
        <w:t>Scrisoare de sus</w:t>
      </w:r>
      <w:r w:rsidRPr="00ED3C39">
        <w:rPr>
          <w:b/>
          <w:sz w:val="24"/>
        </w:rPr>
        <w:t>ț</w:t>
      </w:r>
      <w:r w:rsidRPr="00ED3C39">
        <w:rPr>
          <w:b/>
          <w:sz w:val="24"/>
          <w:lang w:val="en-US"/>
        </w:rPr>
        <w:t>inere a modificărilor proiectului de</w:t>
      </w:r>
      <w:r w:rsidR="00500A0E">
        <w:rPr>
          <w:b/>
          <w:sz w:val="24"/>
          <w:lang w:val="en-US"/>
        </w:rPr>
        <w:t xml:space="preserve"> </w:t>
      </w:r>
      <w:r w:rsidRPr="00ED3C39">
        <w:rPr>
          <w:b/>
          <w:sz w:val="24"/>
          <w:lang w:val="en-US"/>
        </w:rPr>
        <w:t>Lege privind Economiei Sociale</w:t>
      </w:r>
    </w:p>
    <w:p w:rsidR="00500A0E" w:rsidRDefault="00500A0E" w:rsidP="00500A0E">
      <w:pPr>
        <w:jc w:val="right"/>
        <w:rPr>
          <w:lang w:val="en-US"/>
        </w:rPr>
      </w:pPr>
      <w:r>
        <w:rPr>
          <w:lang w:val="en-US"/>
        </w:rPr>
        <w:t>Nr, Data_______________</w:t>
      </w:r>
    </w:p>
    <w:p w:rsidR="003A11AE" w:rsidRDefault="003A11AE" w:rsidP="00667552">
      <w:pPr>
        <w:rPr>
          <w:lang w:val="en-US"/>
        </w:rPr>
      </w:pPr>
      <w:r>
        <w:rPr>
          <w:lang w:val="en-US"/>
        </w:rPr>
        <w:t>Stimat</w:t>
      </w:r>
      <w:r w:rsidR="00742FFF">
        <w:rPr>
          <w:lang w:val="en-US"/>
        </w:rPr>
        <w:t>ă</w:t>
      </w:r>
      <w:r>
        <w:rPr>
          <w:lang w:val="en-US"/>
        </w:rPr>
        <w:t xml:space="preserve"> doamn</w:t>
      </w:r>
      <w:r w:rsidR="00742FFF">
        <w:rPr>
          <w:lang w:val="en-US"/>
        </w:rPr>
        <w:t>ă</w:t>
      </w:r>
      <w:r>
        <w:rPr>
          <w:lang w:val="en-US"/>
        </w:rPr>
        <w:t xml:space="preserve">, Stimate domnule </w:t>
      </w:r>
    </w:p>
    <w:p w:rsidR="003A11AE" w:rsidRDefault="003A11AE" w:rsidP="00667552">
      <w:pPr>
        <w:rPr>
          <w:lang w:val="en-US"/>
        </w:rPr>
      </w:pPr>
    </w:p>
    <w:p w:rsidR="003A11AE" w:rsidRDefault="00ED3C39" w:rsidP="00500A0E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(denumire organizatie), cu sediul in (localitate, adresa), </w:t>
      </w:r>
      <w:r w:rsidR="00654B49">
        <w:rPr>
          <w:lang w:val="en-US"/>
        </w:rPr>
        <w:t xml:space="preserve"> </w:t>
      </w:r>
      <w:r w:rsidR="00FE3123">
        <w:rPr>
          <w:lang w:val="en-US"/>
        </w:rPr>
        <w:t>susține modificările la proiectul de Lege a Economiei Sociale propuse de către I</w:t>
      </w:r>
      <w:r w:rsidR="007F1DC3">
        <w:rPr>
          <w:lang w:val="en-US"/>
        </w:rPr>
        <w:t xml:space="preserve">nsitutul de </w:t>
      </w:r>
      <w:r w:rsidR="00FE3123">
        <w:rPr>
          <w:lang w:val="en-US"/>
        </w:rPr>
        <w:t>E</w:t>
      </w:r>
      <w:r w:rsidR="007F1DC3">
        <w:rPr>
          <w:lang w:val="en-US"/>
        </w:rPr>
        <w:t xml:space="preserve">conomie </w:t>
      </w:r>
      <w:r w:rsidR="00FE3123">
        <w:rPr>
          <w:lang w:val="en-US"/>
        </w:rPr>
        <w:t>S</w:t>
      </w:r>
      <w:r w:rsidR="007F1DC3">
        <w:rPr>
          <w:lang w:val="en-US"/>
        </w:rPr>
        <w:t>ociala</w:t>
      </w:r>
      <w:r w:rsidR="00FE3123">
        <w:rPr>
          <w:lang w:val="en-US"/>
        </w:rPr>
        <w:t xml:space="preserve"> și organizațiile Rețeaua Întreprinderilor Sociale de Inserție</w:t>
      </w:r>
      <w:r w:rsidR="00742FFF">
        <w:rPr>
          <w:lang w:val="en-US"/>
        </w:rPr>
        <w:t xml:space="preserve"> RISE, Fundația Alături de Voi și Uniunea Națională a Caselor de Ajutor Reciproc ale Salariaților, așa cum sunt acestea prezentate în anexa – Propuneri modificări Legea Economiei Sociale.</w:t>
      </w:r>
    </w:p>
    <w:p w:rsidR="00667552" w:rsidRPr="00667552" w:rsidRDefault="00667552" w:rsidP="00500A0E">
      <w:pPr>
        <w:spacing w:line="240" w:lineRule="auto"/>
        <w:jc w:val="both"/>
        <w:rPr>
          <w:lang w:val="en-US"/>
        </w:rPr>
      </w:pPr>
      <w:r w:rsidRPr="00667552">
        <w:rPr>
          <w:lang w:val="en-US"/>
        </w:rPr>
        <w:t xml:space="preserve">Principala </w:t>
      </w:r>
      <w:r>
        <w:rPr>
          <w:lang w:val="en-US"/>
        </w:rPr>
        <w:t>î</w:t>
      </w:r>
      <w:r w:rsidRPr="00667552">
        <w:rPr>
          <w:lang w:val="en-US"/>
        </w:rPr>
        <w:t>ngrijorare a organiza</w:t>
      </w:r>
      <w:r>
        <w:rPr>
          <w:lang w:val="en-US"/>
        </w:rPr>
        <w:t>ț</w:t>
      </w:r>
      <w:r w:rsidRPr="00667552">
        <w:rPr>
          <w:lang w:val="en-US"/>
        </w:rPr>
        <w:t xml:space="preserve">iilor din sector </w:t>
      </w:r>
      <w:r>
        <w:rPr>
          <w:lang w:val="en-US"/>
        </w:rPr>
        <w:t xml:space="preserve">este </w:t>
      </w:r>
      <w:r w:rsidRPr="00667552">
        <w:rPr>
          <w:lang w:val="en-US"/>
        </w:rPr>
        <w:t>c</w:t>
      </w:r>
      <w:r>
        <w:rPr>
          <w:lang w:val="en-US"/>
        </w:rPr>
        <w:t>ă</w:t>
      </w:r>
      <w:r w:rsidRPr="00667552">
        <w:rPr>
          <w:lang w:val="en-US"/>
        </w:rPr>
        <w:t xml:space="preserve"> Legea, </w:t>
      </w:r>
      <w:r>
        <w:rPr>
          <w:lang w:val="en-US"/>
        </w:rPr>
        <w:t>î</w:t>
      </w:r>
      <w:r w:rsidRPr="00667552">
        <w:rPr>
          <w:lang w:val="en-US"/>
        </w:rPr>
        <w:t>n forma actual</w:t>
      </w:r>
      <w:r>
        <w:rPr>
          <w:lang w:val="en-US"/>
        </w:rPr>
        <w:t>ă</w:t>
      </w:r>
      <w:r w:rsidRPr="00667552">
        <w:rPr>
          <w:lang w:val="en-US"/>
        </w:rPr>
        <w:t>, nu va aduce nici un fel de m</w:t>
      </w:r>
      <w:r>
        <w:rPr>
          <w:lang w:val="en-US"/>
        </w:rPr>
        <w:t>ă</w:t>
      </w:r>
      <w:r w:rsidRPr="00667552">
        <w:rPr>
          <w:lang w:val="en-US"/>
        </w:rPr>
        <w:t xml:space="preserve">suri concrete </w:t>
      </w:r>
      <w:r>
        <w:rPr>
          <w:lang w:val="en-US"/>
        </w:rPr>
        <w:t>î</w:t>
      </w:r>
      <w:r w:rsidRPr="00667552">
        <w:rPr>
          <w:lang w:val="en-US"/>
        </w:rPr>
        <w:t xml:space="preserve">n sprijnul celor activi </w:t>
      </w:r>
      <w:r>
        <w:rPr>
          <w:lang w:val="en-US"/>
        </w:rPr>
        <w:t>î</w:t>
      </w:r>
      <w:r w:rsidRPr="00667552">
        <w:rPr>
          <w:lang w:val="en-US"/>
        </w:rPr>
        <w:t xml:space="preserve">n acest domeniu </w:t>
      </w:r>
      <w:r>
        <w:rPr>
          <w:lang w:val="en-US"/>
        </w:rPr>
        <w:t>ș</w:t>
      </w:r>
      <w:r w:rsidRPr="00667552">
        <w:rPr>
          <w:lang w:val="en-US"/>
        </w:rPr>
        <w:t>i c</w:t>
      </w:r>
      <w:r>
        <w:rPr>
          <w:lang w:val="en-US"/>
        </w:rPr>
        <w:t>ă</w:t>
      </w:r>
      <w:r w:rsidRPr="00667552">
        <w:rPr>
          <w:lang w:val="en-US"/>
        </w:rPr>
        <w:t>, printr-o serie de neclarit</w:t>
      </w:r>
      <w:r>
        <w:rPr>
          <w:lang w:val="en-US"/>
        </w:rPr>
        <w:t>ăț</w:t>
      </w:r>
      <w:r w:rsidRPr="00667552">
        <w:rPr>
          <w:lang w:val="en-US"/>
        </w:rPr>
        <w:t>i, va perpetua confuzia din acest sector. Lipsa m</w:t>
      </w:r>
      <w:r>
        <w:rPr>
          <w:lang w:val="en-US"/>
        </w:rPr>
        <w:t>ă</w:t>
      </w:r>
      <w:r w:rsidRPr="00667552">
        <w:rPr>
          <w:lang w:val="en-US"/>
        </w:rPr>
        <w:t xml:space="preserve">surilor de sprijin pentru sector </w:t>
      </w:r>
      <w:r>
        <w:rPr>
          <w:lang w:val="en-US"/>
        </w:rPr>
        <w:t>î</w:t>
      </w:r>
      <w:r w:rsidRPr="00667552">
        <w:rPr>
          <w:lang w:val="en-US"/>
        </w:rPr>
        <w:t xml:space="preserve">n ansamblu </w:t>
      </w:r>
      <w:r>
        <w:rPr>
          <w:lang w:val="en-US"/>
        </w:rPr>
        <w:t>ș</w:t>
      </w:r>
      <w:r w:rsidRPr="00667552">
        <w:rPr>
          <w:lang w:val="en-US"/>
        </w:rPr>
        <w:t xml:space="preserve">i pentru </w:t>
      </w:r>
      <w:r>
        <w:rPr>
          <w:lang w:val="en-US"/>
        </w:rPr>
        <w:t>î</w:t>
      </w:r>
      <w:r w:rsidRPr="00667552">
        <w:rPr>
          <w:lang w:val="en-US"/>
        </w:rPr>
        <w:t>ntreprinderile sociale a fost, de altfel, sesizat</w:t>
      </w:r>
      <w:r>
        <w:rPr>
          <w:lang w:val="en-US"/>
        </w:rPr>
        <w:t>ă</w:t>
      </w:r>
      <w:r w:rsidRPr="00667552">
        <w:rPr>
          <w:lang w:val="en-US"/>
        </w:rPr>
        <w:t xml:space="preserve"> </w:t>
      </w:r>
      <w:r>
        <w:rPr>
          <w:lang w:val="en-US"/>
        </w:rPr>
        <w:t>ș</w:t>
      </w:r>
      <w:r w:rsidRPr="00667552">
        <w:rPr>
          <w:lang w:val="en-US"/>
        </w:rPr>
        <w:t xml:space="preserve">i de Consiliul Legislativ </w:t>
      </w:r>
      <w:r>
        <w:rPr>
          <w:lang w:val="en-US"/>
        </w:rPr>
        <w:t>î</w:t>
      </w:r>
      <w:r w:rsidRPr="00667552">
        <w:rPr>
          <w:lang w:val="en-US"/>
        </w:rPr>
        <w:t>n Avizul s</w:t>
      </w:r>
      <w:r>
        <w:rPr>
          <w:lang w:val="en-US"/>
        </w:rPr>
        <w:t>ă</w:t>
      </w:r>
      <w:r w:rsidRPr="00667552">
        <w:rPr>
          <w:lang w:val="en-US"/>
        </w:rPr>
        <w:t>u din data de 11.12.2013.</w:t>
      </w:r>
    </w:p>
    <w:p w:rsidR="00667552" w:rsidRPr="00667552" w:rsidRDefault="00B844A7" w:rsidP="00500A0E">
      <w:pPr>
        <w:spacing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667552" w:rsidRPr="00667552">
        <w:rPr>
          <w:lang w:val="en-US"/>
        </w:rPr>
        <w:t>odific</w:t>
      </w:r>
      <w:r w:rsidR="00667552">
        <w:rPr>
          <w:lang w:val="en-US"/>
        </w:rPr>
        <w:t>ă</w:t>
      </w:r>
      <w:r w:rsidR="00667552" w:rsidRPr="00667552">
        <w:rPr>
          <w:lang w:val="en-US"/>
        </w:rPr>
        <w:t>rile la prezentul proiect de lege</w:t>
      </w:r>
      <w:r>
        <w:rPr>
          <w:lang w:val="en-US"/>
        </w:rPr>
        <w:t xml:space="preserve"> constituie </w:t>
      </w:r>
      <w:r w:rsidR="00667552" w:rsidRPr="00667552">
        <w:rPr>
          <w:lang w:val="en-US"/>
        </w:rPr>
        <w:t>un set exhaustiv de amendamente care vizeaz</w:t>
      </w:r>
      <w:r w:rsidR="00500A0E">
        <w:rPr>
          <w:lang w:val="en-US"/>
        </w:rPr>
        <w:t>ă</w:t>
      </w:r>
      <w:r w:rsidR="00667552" w:rsidRPr="00667552">
        <w:rPr>
          <w:lang w:val="en-US"/>
        </w:rPr>
        <w:t>:</w:t>
      </w:r>
    </w:p>
    <w:p w:rsidR="00667552" w:rsidRPr="00667552" w:rsidRDefault="00667552" w:rsidP="00500A0E">
      <w:pPr>
        <w:pStyle w:val="NoSpacing"/>
        <w:numPr>
          <w:ilvl w:val="0"/>
          <w:numId w:val="4"/>
        </w:numPr>
        <w:rPr>
          <w:lang w:val="en-US"/>
        </w:rPr>
      </w:pPr>
      <w:r w:rsidRPr="00500A0E">
        <w:rPr>
          <w:b/>
          <w:lang w:val="en-US"/>
        </w:rPr>
        <w:t>Definirea clar</w:t>
      </w:r>
      <w:r w:rsidR="00500A0E" w:rsidRPr="00500A0E">
        <w:rPr>
          <w:b/>
          <w:lang w:val="en-US"/>
        </w:rPr>
        <w:t>ă</w:t>
      </w:r>
      <w:r w:rsidRPr="00667552">
        <w:rPr>
          <w:lang w:val="en-US"/>
        </w:rPr>
        <w:t xml:space="preserve"> a celor trei domenii care fac obiectul legi: economia sociala, intreprinderile sociale si intreprinderile sociale de insertie;</w:t>
      </w:r>
    </w:p>
    <w:p w:rsidR="00667552" w:rsidRPr="00667552" w:rsidRDefault="00667552" w:rsidP="00500A0E">
      <w:pPr>
        <w:pStyle w:val="NoSpacing"/>
        <w:numPr>
          <w:ilvl w:val="0"/>
          <w:numId w:val="4"/>
        </w:numPr>
        <w:rPr>
          <w:lang w:val="en-US"/>
        </w:rPr>
      </w:pPr>
      <w:r w:rsidRPr="00500A0E">
        <w:rPr>
          <w:b/>
          <w:lang w:val="en-US"/>
        </w:rPr>
        <w:t>Instituirea unor criterii clare</w:t>
      </w:r>
      <w:r w:rsidRPr="00667552">
        <w:rPr>
          <w:lang w:val="en-US"/>
        </w:rPr>
        <w:t xml:space="preserve"> pe baza carora o organizatie va putea fi atestata ca intreprindere sociala sau intreprindere sociala de insertie;</w:t>
      </w:r>
    </w:p>
    <w:p w:rsidR="00667552" w:rsidRPr="00667552" w:rsidRDefault="00667552" w:rsidP="00500A0E">
      <w:pPr>
        <w:pStyle w:val="NoSpacing"/>
        <w:numPr>
          <w:ilvl w:val="0"/>
          <w:numId w:val="4"/>
        </w:numPr>
        <w:rPr>
          <w:lang w:val="en-US"/>
        </w:rPr>
      </w:pPr>
      <w:r w:rsidRPr="00500A0E">
        <w:rPr>
          <w:b/>
          <w:lang w:val="en-US"/>
        </w:rPr>
        <w:t>Recunoasterea intreprinderilor sociale ca intreprinderi</w:t>
      </w:r>
      <w:r w:rsidRPr="00667552">
        <w:rPr>
          <w:lang w:val="en-US"/>
        </w:rPr>
        <w:t xml:space="preserve"> si, in masura in care se incadreaza in plafoanele de numar de salariti si cifra de afaceri, </w:t>
      </w:r>
      <w:r w:rsidRPr="00500A0E">
        <w:rPr>
          <w:b/>
          <w:lang w:val="en-US"/>
        </w:rPr>
        <w:t>recunoasterea acestora ca intreprinderi mici si mijlocii</w:t>
      </w:r>
      <w:r w:rsidRPr="00667552">
        <w:rPr>
          <w:lang w:val="en-US"/>
        </w:rPr>
        <w:t>, respectiv eligibilitatea pentru toate programele care se adreseaza acestora conform practicii europene in domeniu;</w:t>
      </w:r>
    </w:p>
    <w:p w:rsidR="00667552" w:rsidRPr="00667552" w:rsidRDefault="00667552" w:rsidP="00500A0E">
      <w:pPr>
        <w:pStyle w:val="NoSpacing"/>
        <w:numPr>
          <w:ilvl w:val="0"/>
          <w:numId w:val="4"/>
        </w:numPr>
        <w:rPr>
          <w:lang w:val="en-US"/>
        </w:rPr>
      </w:pPr>
      <w:r w:rsidRPr="00500A0E">
        <w:rPr>
          <w:b/>
          <w:lang w:val="en-US"/>
        </w:rPr>
        <w:t>Acordarea unor m</w:t>
      </w:r>
      <w:r w:rsidR="00500A0E">
        <w:rPr>
          <w:b/>
          <w:lang w:val="en-US"/>
        </w:rPr>
        <w:t>ă</w:t>
      </w:r>
      <w:r w:rsidRPr="00500A0E">
        <w:rPr>
          <w:b/>
          <w:lang w:val="en-US"/>
        </w:rPr>
        <w:t>surile existente deja</w:t>
      </w:r>
      <w:r w:rsidRPr="00667552">
        <w:rPr>
          <w:lang w:val="en-US"/>
        </w:rPr>
        <w:t>, cum ar fi contractul de solidaritate,</w:t>
      </w:r>
      <w:r w:rsidR="00500A0E">
        <w:rPr>
          <w:lang w:val="en-US"/>
        </w:rPr>
        <w:t xml:space="preserve"> și a anumitor</w:t>
      </w:r>
      <w:r w:rsidRPr="00667552">
        <w:rPr>
          <w:lang w:val="en-US"/>
        </w:rPr>
        <w:t xml:space="preserve"> </w:t>
      </w:r>
      <w:r w:rsidRPr="00500A0E">
        <w:rPr>
          <w:b/>
          <w:lang w:val="en-US"/>
        </w:rPr>
        <w:t>facilit</w:t>
      </w:r>
      <w:r w:rsidR="00500A0E" w:rsidRPr="00500A0E">
        <w:rPr>
          <w:b/>
          <w:lang w:val="en-US"/>
        </w:rPr>
        <w:t>ăț</w:t>
      </w:r>
      <w:r w:rsidRPr="00500A0E">
        <w:rPr>
          <w:b/>
          <w:lang w:val="en-US"/>
        </w:rPr>
        <w:t>i fiscale</w:t>
      </w:r>
      <w:r w:rsidRPr="00667552">
        <w:rPr>
          <w:lang w:val="en-US"/>
        </w:rPr>
        <w:t xml:space="preserve"> care se g</w:t>
      </w:r>
      <w:r w:rsidR="00500A0E">
        <w:rPr>
          <w:lang w:val="en-US"/>
        </w:rPr>
        <w:t>ă</w:t>
      </w:r>
      <w:r w:rsidRPr="00667552">
        <w:rPr>
          <w:lang w:val="en-US"/>
        </w:rPr>
        <w:t xml:space="preserve">sesc </w:t>
      </w:r>
      <w:r w:rsidR="00500A0E">
        <w:rPr>
          <w:lang w:val="en-US"/>
        </w:rPr>
        <w:t>î</w:t>
      </w:r>
      <w:r w:rsidRPr="00667552">
        <w:rPr>
          <w:lang w:val="en-US"/>
        </w:rPr>
        <w:t>n diferite acte normative entit</w:t>
      </w:r>
      <w:r w:rsidR="00500A0E">
        <w:rPr>
          <w:lang w:val="en-US"/>
        </w:rPr>
        <w:t>ăț</w:t>
      </w:r>
      <w:r w:rsidRPr="00667552">
        <w:rPr>
          <w:lang w:val="en-US"/>
        </w:rPr>
        <w:t>ilor din acest sector;</w:t>
      </w:r>
    </w:p>
    <w:p w:rsidR="00667552" w:rsidRPr="00667552" w:rsidRDefault="00667552" w:rsidP="00500A0E">
      <w:pPr>
        <w:pStyle w:val="NoSpacing"/>
        <w:numPr>
          <w:ilvl w:val="0"/>
          <w:numId w:val="4"/>
        </w:numPr>
        <w:rPr>
          <w:lang w:val="en-US"/>
        </w:rPr>
      </w:pPr>
      <w:r w:rsidRPr="00500A0E">
        <w:rPr>
          <w:b/>
          <w:lang w:val="en-US"/>
        </w:rPr>
        <w:t>Definirea unor mecanisme adecvate de dialog</w:t>
      </w:r>
      <w:r w:rsidRPr="00667552">
        <w:rPr>
          <w:lang w:val="en-US"/>
        </w:rPr>
        <w:t xml:space="preserve"> </w:t>
      </w:r>
      <w:r w:rsidR="00500A0E">
        <w:rPr>
          <w:lang w:val="en-US"/>
        </w:rPr>
        <w:t>î</w:t>
      </w:r>
      <w:r w:rsidRPr="00667552">
        <w:rPr>
          <w:lang w:val="en-US"/>
        </w:rPr>
        <w:t>ntre autorit</w:t>
      </w:r>
      <w:r w:rsidR="00500A0E">
        <w:rPr>
          <w:lang w:val="en-US"/>
        </w:rPr>
        <w:t>ăț</w:t>
      </w:r>
      <w:r w:rsidRPr="00667552">
        <w:rPr>
          <w:lang w:val="en-US"/>
        </w:rPr>
        <w:t xml:space="preserve">ile publice centrale </w:t>
      </w:r>
      <w:r w:rsidR="00500A0E">
        <w:rPr>
          <w:lang w:val="en-US"/>
        </w:rPr>
        <w:t>ș</w:t>
      </w:r>
      <w:r w:rsidRPr="00667552">
        <w:rPr>
          <w:lang w:val="en-US"/>
        </w:rPr>
        <w:t>i acest sector care deja furnizeaz</w:t>
      </w:r>
      <w:r w:rsidR="00500A0E">
        <w:rPr>
          <w:lang w:val="en-US"/>
        </w:rPr>
        <w:t>ă</w:t>
      </w:r>
      <w:r w:rsidRPr="00667552">
        <w:rPr>
          <w:lang w:val="en-US"/>
        </w:rPr>
        <w:t xml:space="preserve"> aproximativ 100.000 de locuri de munc</w:t>
      </w:r>
      <w:r w:rsidR="00500A0E">
        <w:rPr>
          <w:lang w:val="en-US"/>
        </w:rPr>
        <w:t>ă</w:t>
      </w:r>
      <w:r w:rsidRPr="00667552">
        <w:rPr>
          <w:lang w:val="en-US"/>
        </w:rPr>
        <w:t>;</w:t>
      </w:r>
    </w:p>
    <w:p w:rsidR="00667552" w:rsidRDefault="00500A0E" w:rsidP="00500A0E">
      <w:pPr>
        <w:pStyle w:val="NoSpacing"/>
        <w:numPr>
          <w:ilvl w:val="0"/>
          <w:numId w:val="4"/>
        </w:numPr>
        <w:rPr>
          <w:lang w:val="en-US"/>
        </w:rPr>
      </w:pPr>
      <w:r w:rsidRPr="00B844A7">
        <w:rPr>
          <w:b/>
          <w:lang w:val="en-US"/>
        </w:rPr>
        <w:t xml:space="preserve">Introducerea </w:t>
      </w:r>
      <w:r w:rsidR="00667552" w:rsidRPr="00B844A7">
        <w:rPr>
          <w:b/>
          <w:lang w:val="en-US"/>
        </w:rPr>
        <w:t>micro-finan</w:t>
      </w:r>
      <w:r w:rsidRPr="00B844A7">
        <w:rPr>
          <w:b/>
          <w:lang w:val="en-US"/>
        </w:rPr>
        <w:t>ță</w:t>
      </w:r>
      <w:r w:rsidR="00667552" w:rsidRPr="00B844A7">
        <w:rPr>
          <w:b/>
          <w:lang w:val="en-US"/>
        </w:rPr>
        <w:t>r</w:t>
      </w:r>
      <w:r w:rsidRPr="00B844A7">
        <w:rPr>
          <w:b/>
          <w:lang w:val="en-US"/>
        </w:rPr>
        <w:t>ii</w:t>
      </w:r>
      <w:r>
        <w:rPr>
          <w:lang w:val="en-US"/>
        </w:rPr>
        <w:t xml:space="preserve"> ca obiect al economiei sociale</w:t>
      </w:r>
      <w:r w:rsidR="00667552" w:rsidRPr="00667552">
        <w:rPr>
          <w:lang w:val="en-US"/>
        </w:rPr>
        <w:t xml:space="preserve"> </w:t>
      </w:r>
      <w:r>
        <w:rPr>
          <w:lang w:val="en-US"/>
        </w:rPr>
        <w:t>ș</w:t>
      </w:r>
      <w:r w:rsidR="00667552" w:rsidRPr="00667552">
        <w:rPr>
          <w:lang w:val="en-US"/>
        </w:rPr>
        <w:t xml:space="preserve">i </w:t>
      </w:r>
      <w:r w:rsidRPr="00B844A7">
        <w:rPr>
          <w:b/>
          <w:lang w:val="en-US"/>
        </w:rPr>
        <w:t>recunoașterea r</w:t>
      </w:r>
      <w:r w:rsidR="00667552" w:rsidRPr="00B844A7">
        <w:rPr>
          <w:b/>
          <w:lang w:val="en-US"/>
        </w:rPr>
        <w:t>olul</w:t>
      </w:r>
      <w:r w:rsidRPr="00B844A7">
        <w:rPr>
          <w:b/>
          <w:lang w:val="en-US"/>
        </w:rPr>
        <w:t>ui</w:t>
      </w:r>
      <w:r w:rsidR="00667552" w:rsidRPr="00B844A7">
        <w:rPr>
          <w:b/>
          <w:lang w:val="en-US"/>
        </w:rPr>
        <w:t xml:space="preserve"> caselor de ajutor reciproc</w:t>
      </w:r>
      <w:r w:rsidR="00667552" w:rsidRPr="00667552">
        <w:rPr>
          <w:lang w:val="en-US"/>
        </w:rPr>
        <w:t xml:space="preserve"> </w:t>
      </w:r>
      <w:r>
        <w:rPr>
          <w:lang w:val="en-US"/>
        </w:rPr>
        <w:t>î</w:t>
      </w:r>
      <w:r w:rsidR="00667552" w:rsidRPr="00667552">
        <w:rPr>
          <w:lang w:val="en-US"/>
        </w:rPr>
        <w:t xml:space="preserve">n dezvoltarea acestui sector </w:t>
      </w:r>
      <w:r>
        <w:rPr>
          <w:lang w:val="en-US"/>
        </w:rPr>
        <w:t>î</w:t>
      </w:r>
      <w:r w:rsidR="00667552" w:rsidRPr="00667552">
        <w:rPr>
          <w:lang w:val="en-US"/>
        </w:rPr>
        <w:t>n Rom</w:t>
      </w:r>
      <w:r>
        <w:rPr>
          <w:lang w:val="en-US"/>
        </w:rPr>
        <w:t>â</w:t>
      </w:r>
      <w:r w:rsidR="00667552" w:rsidRPr="00667552">
        <w:rPr>
          <w:lang w:val="en-US"/>
        </w:rPr>
        <w:t>nia.</w:t>
      </w:r>
    </w:p>
    <w:p w:rsidR="00D932E1" w:rsidRDefault="00D932E1" w:rsidP="00500A0E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Considerăm că aceste </w:t>
      </w:r>
      <w:r w:rsidRPr="00D932E1">
        <w:rPr>
          <w:lang w:val="en-US"/>
        </w:rPr>
        <w:t>amendamente, odat</w:t>
      </w:r>
      <w:r>
        <w:rPr>
          <w:lang w:val="en-US"/>
        </w:rPr>
        <w:t>ă</w:t>
      </w:r>
      <w:r w:rsidRPr="00D932E1">
        <w:rPr>
          <w:lang w:val="en-US"/>
        </w:rPr>
        <w:t xml:space="preserve"> adoptate, ar face ca Legea Economiei Sociale s</w:t>
      </w:r>
      <w:r>
        <w:rPr>
          <w:lang w:val="en-US"/>
        </w:rPr>
        <w:t>ă</w:t>
      </w:r>
      <w:r w:rsidRPr="00D932E1">
        <w:rPr>
          <w:lang w:val="en-US"/>
        </w:rPr>
        <w:t xml:space="preserve"> vin</w:t>
      </w:r>
      <w:r>
        <w:rPr>
          <w:lang w:val="en-US"/>
        </w:rPr>
        <w:t>ă</w:t>
      </w:r>
      <w:r w:rsidRPr="00D932E1">
        <w:rPr>
          <w:lang w:val="en-US"/>
        </w:rPr>
        <w:t xml:space="preserve"> </w:t>
      </w:r>
      <w:r>
        <w:rPr>
          <w:lang w:val="en-US"/>
        </w:rPr>
        <w:t>î</w:t>
      </w:r>
      <w:r w:rsidRPr="00D932E1">
        <w:rPr>
          <w:lang w:val="en-US"/>
        </w:rPr>
        <w:t>ntr</w:t>
      </w:r>
      <w:r>
        <w:rPr>
          <w:lang w:val="en-US"/>
        </w:rPr>
        <w:noBreakHyphen/>
      </w:r>
      <w:r w:rsidRPr="00D932E1">
        <w:rPr>
          <w:lang w:val="en-US"/>
        </w:rPr>
        <w:t>adev</w:t>
      </w:r>
      <w:r>
        <w:rPr>
          <w:lang w:val="en-US"/>
        </w:rPr>
        <w:t>ă</w:t>
      </w:r>
      <w:r w:rsidRPr="00D932E1">
        <w:rPr>
          <w:lang w:val="en-US"/>
        </w:rPr>
        <w:t xml:space="preserve">r </w:t>
      </w:r>
      <w:r>
        <w:rPr>
          <w:lang w:val="en-US"/>
        </w:rPr>
        <w:t>î</w:t>
      </w:r>
      <w:r w:rsidRPr="00D932E1">
        <w:rPr>
          <w:lang w:val="en-US"/>
        </w:rPr>
        <w:t>n spri</w:t>
      </w:r>
      <w:r>
        <w:rPr>
          <w:lang w:val="en-US"/>
        </w:rPr>
        <w:t>ji</w:t>
      </w:r>
      <w:r w:rsidRPr="00D932E1">
        <w:rPr>
          <w:lang w:val="en-US"/>
        </w:rPr>
        <w:t>nul dezvolt</w:t>
      </w:r>
      <w:r>
        <w:rPr>
          <w:lang w:val="en-US"/>
        </w:rPr>
        <w:t>ă</w:t>
      </w:r>
      <w:r w:rsidRPr="00D932E1">
        <w:rPr>
          <w:lang w:val="en-US"/>
        </w:rPr>
        <w:t xml:space="preserve">rii sectorului </w:t>
      </w:r>
      <w:r>
        <w:rPr>
          <w:lang w:val="en-US"/>
        </w:rPr>
        <w:t>economie sociale și a</w:t>
      </w:r>
      <w:r w:rsidR="001A6377">
        <w:rPr>
          <w:lang w:val="en-US"/>
        </w:rPr>
        <w:t>l</w:t>
      </w:r>
      <w:r>
        <w:rPr>
          <w:lang w:val="en-US"/>
        </w:rPr>
        <w:t xml:space="preserve"> entităților care fac parte din acesta - </w:t>
      </w:r>
      <w:r w:rsidRPr="00D932E1">
        <w:rPr>
          <w:lang w:val="en-US"/>
        </w:rPr>
        <w:t xml:space="preserve">a </w:t>
      </w:r>
      <w:r w:rsidR="001A6377">
        <w:rPr>
          <w:lang w:val="en-US"/>
        </w:rPr>
        <w:t>î</w:t>
      </w:r>
      <w:r w:rsidRPr="00D932E1">
        <w:rPr>
          <w:lang w:val="en-US"/>
        </w:rPr>
        <w:t>ntreprinderilor sociale, a caselor de de ajutor reciproc, a cooperativelor</w:t>
      </w:r>
      <w:r w:rsidR="001A6377">
        <w:rPr>
          <w:lang w:val="en-US"/>
        </w:rPr>
        <w:t>, a asociațiilor și fundațiilor</w:t>
      </w:r>
      <w:r w:rsidRPr="00D932E1">
        <w:rPr>
          <w:lang w:val="en-US"/>
        </w:rPr>
        <w:t xml:space="preserve"> etc.</w:t>
      </w:r>
    </w:p>
    <w:p w:rsidR="00742FFF" w:rsidRDefault="00742FFF" w:rsidP="00500A0E">
      <w:pPr>
        <w:spacing w:line="240" w:lineRule="auto"/>
        <w:jc w:val="both"/>
        <w:rPr>
          <w:lang w:val="en-US"/>
        </w:rPr>
      </w:pPr>
      <w:r>
        <w:rPr>
          <w:lang w:val="en-US"/>
        </w:rPr>
        <w:t>În acest sens vă adresăm rugămintea de a susține modif</w:t>
      </w:r>
      <w:r w:rsidR="001A6377">
        <w:rPr>
          <w:lang w:val="en-US"/>
        </w:rPr>
        <w:t>i</w:t>
      </w:r>
      <w:r>
        <w:rPr>
          <w:lang w:val="en-US"/>
        </w:rPr>
        <w:t>cările propuse</w:t>
      </w:r>
      <w:r w:rsidR="001A6377">
        <w:rPr>
          <w:lang w:val="en-US"/>
        </w:rPr>
        <w:t xml:space="preserve"> de organizațiile menționate mai sus</w:t>
      </w:r>
      <w:r w:rsidR="00667552">
        <w:rPr>
          <w:lang w:val="en-US"/>
        </w:rPr>
        <w:t xml:space="preserve"> </w:t>
      </w:r>
      <w:r w:rsidR="00B844A7">
        <w:rPr>
          <w:lang w:val="en-US"/>
        </w:rPr>
        <w:t>în vederea aprobării unei</w:t>
      </w:r>
      <w:r w:rsidR="00667552" w:rsidRPr="00667552">
        <w:rPr>
          <w:lang w:val="en-US"/>
        </w:rPr>
        <w:t xml:space="preserve"> Leg</w:t>
      </w:r>
      <w:r w:rsidR="00B844A7">
        <w:rPr>
          <w:lang w:val="en-US"/>
        </w:rPr>
        <w:t>i favorabile</w:t>
      </w:r>
      <w:r w:rsidR="00667552" w:rsidRPr="00667552">
        <w:rPr>
          <w:lang w:val="en-US"/>
        </w:rPr>
        <w:t xml:space="preserve"> Economiei Sociale</w:t>
      </w:r>
      <w:r w:rsidR="00B844A7">
        <w:rPr>
          <w:lang w:val="en-US"/>
        </w:rPr>
        <w:t>.</w:t>
      </w:r>
    </w:p>
    <w:p w:rsidR="00B844A7" w:rsidRDefault="00B844A7" w:rsidP="00500A0E">
      <w:pPr>
        <w:spacing w:line="240" w:lineRule="auto"/>
        <w:jc w:val="both"/>
        <w:rPr>
          <w:lang w:val="en-US"/>
        </w:rPr>
      </w:pPr>
      <w:r>
        <w:rPr>
          <w:lang w:val="en-US"/>
        </w:rPr>
        <w:t>Vă mulțumim!</w:t>
      </w:r>
    </w:p>
    <w:p w:rsidR="00B844A7" w:rsidRDefault="00B844A7" w:rsidP="00500A0E">
      <w:pPr>
        <w:spacing w:line="240" w:lineRule="auto"/>
        <w:jc w:val="both"/>
        <w:rPr>
          <w:lang w:val="en-US"/>
        </w:rPr>
      </w:pPr>
    </w:p>
    <w:p w:rsidR="003A11AE" w:rsidRPr="003A11AE" w:rsidRDefault="00B844A7" w:rsidP="00B844A7">
      <w:pPr>
        <w:spacing w:line="240" w:lineRule="auto"/>
        <w:jc w:val="both"/>
        <w:rPr>
          <w:lang w:val="en-US"/>
        </w:rPr>
      </w:pPr>
      <w:r>
        <w:rPr>
          <w:lang w:val="en-US"/>
        </w:rPr>
        <w:t>(Nume, prenume, funcția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data)</w:t>
      </w:r>
      <w:r>
        <w:rPr>
          <w:lang w:val="en-US"/>
        </w:rPr>
        <w:br/>
        <w:t>semnătură, stampilă</w:t>
      </w:r>
    </w:p>
    <w:sectPr w:rsidR="003A11AE" w:rsidRPr="003A11AE" w:rsidSect="00B844A7">
      <w:pgSz w:w="12240" w:h="15840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A14"/>
    <w:multiLevelType w:val="hybridMultilevel"/>
    <w:tmpl w:val="A3F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363D"/>
    <w:multiLevelType w:val="hybridMultilevel"/>
    <w:tmpl w:val="1FAC5170"/>
    <w:lvl w:ilvl="0" w:tplc="1D0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7E8F"/>
    <w:multiLevelType w:val="hybridMultilevel"/>
    <w:tmpl w:val="2B3040BA"/>
    <w:lvl w:ilvl="0" w:tplc="1D0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48E"/>
    <w:multiLevelType w:val="hybridMultilevel"/>
    <w:tmpl w:val="6366B7E0"/>
    <w:lvl w:ilvl="0" w:tplc="1D0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3"/>
    <w:rsid w:val="00017B63"/>
    <w:rsid w:val="0005272B"/>
    <w:rsid w:val="001A6377"/>
    <w:rsid w:val="003A11AE"/>
    <w:rsid w:val="00500A0E"/>
    <w:rsid w:val="00654B49"/>
    <w:rsid w:val="00667552"/>
    <w:rsid w:val="00742FFF"/>
    <w:rsid w:val="007F1DC3"/>
    <w:rsid w:val="00935E32"/>
    <w:rsid w:val="0098473B"/>
    <w:rsid w:val="00B844A7"/>
    <w:rsid w:val="00BC3A1E"/>
    <w:rsid w:val="00C056D1"/>
    <w:rsid w:val="00D932E1"/>
    <w:rsid w:val="00ED3C39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39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E"/>
    <w:rPr>
      <w:rFonts w:ascii="Tahoma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39"/>
    <w:pPr>
      <w:spacing w:after="0" w:line="240" w:lineRule="auto"/>
    </w:pPr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E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secal</dc:creator>
  <cp:lastModifiedBy>adrian secal</cp:lastModifiedBy>
  <cp:revision>2</cp:revision>
  <dcterms:created xsi:type="dcterms:W3CDTF">2014-02-10T15:24:00Z</dcterms:created>
  <dcterms:modified xsi:type="dcterms:W3CDTF">2014-02-10T15:24:00Z</dcterms:modified>
</cp:coreProperties>
</file>